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80" w:rsidRDefault="00B25380" w:rsidP="00B25380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25380">
        <w:rPr>
          <w:rFonts w:ascii="Times New Roman" w:eastAsia="Calibri" w:hAnsi="Times New Roman" w:cs="Times New Roman"/>
          <w:sz w:val="24"/>
          <w:szCs w:val="24"/>
          <w:lang w:val="sr-Cyrl-CS"/>
        </w:rPr>
        <w:t>З А П И С Н И К</w:t>
      </w:r>
    </w:p>
    <w:p w:rsidR="00B25380" w:rsidRPr="00B25380" w:rsidRDefault="00B25380" w:rsidP="00B25380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25380" w:rsidRDefault="00B25380" w:rsidP="00B25380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Са </w:t>
      </w:r>
      <w:r w:rsidR="00B70BF3">
        <w:t>13</w:t>
      </w:r>
      <w:r>
        <w:t>.</w:t>
      </w:r>
      <w:r>
        <w:rPr>
          <w:lang w:val="sr-Cyrl-CS"/>
        </w:rPr>
        <w:t xml:space="preserve"> </w:t>
      </w:r>
      <w:proofErr w:type="gramStart"/>
      <w:r>
        <w:t>редовне</w:t>
      </w:r>
      <w:proofErr w:type="gramEnd"/>
      <w:r>
        <w:t xml:space="preserve"> </w:t>
      </w:r>
      <w:r>
        <w:rPr>
          <w:lang w:val="sr-Cyrl-CS"/>
        </w:rPr>
        <w:t xml:space="preserve">седнице Одбора за статут и нормативне акте Скупштине опшптине Сента која се одржава </w:t>
      </w:r>
      <w:r w:rsidR="00B70BF3">
        <w:t>25</w:t>
      </w:r>
      <w:r>
        <w:rPr>
          <w:lang w:val="sr-Cyrl-CS"/>
        </w:rPr>
        <w:t>.</w:t>
      </w:r>
      <w:r w:rsidR="00B70BF3">
        <w:t>06</w:t>
      </w:r>
      <w:r>
        <w:rPr>
          <w:lang w:val="sr-Cyrl-CS"/>
        </w:rPr>
        <w:t>.202</w:t>
      </w:r>
      <w:r w:rsidR="006872FC">
        <w:t>6</w:t>
      </w:r>
      <w:r>
        <w:rPr>
          <w:lang w:val="sr-Cyrl-CS"/>
        </w:rPr>
        <w:t xml:space="preserve">. године са почетком у </w:t>
      </w:r>
      <w:r w:rsidR="00C02CBA">
        <w:t>9</w:t>
      </w:r>
      <w:r>
        <w:rPr>
          <w:lang w:val="sr-Cyrl-CS"/>
        </w:rPr>
        <w:t>,00 часова у Андрушко сали  градске куће.</w:t>
      </w:r>
    </w:p>
    <w:p w:rsidR="00B25380" w:rsidRPr="00433A75" w:rsidRDefault="00C02CBA" w:rsidP="00B25380">
      <w:pPr>
        <w:pStyle w:val="Heading1"/>
        <w:rPr>
          <w:rFonts w:eastAsia="Calibri"/>
          <w:b w:val="0"/>
          <w:bCs w:val="0"/>
          <w:kern w:val="0"/>
          <w:sz w:val="24"/>
          <w:szCs w:val="24"/>
        </w:rPr>
      </w:pPr>
      <w:r>
        <w:rPr>
          <w:rFonts w:eastAsia="Calibri"/>
          <w:b w:val="0"/>
          <w:bCs w:val="0"/>
          <w:kern w:val="0"/>
          <w:sz w:val="24"/>
          <w:szCs w:val="24"/>
        </w:rPr>
        <w:t>С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едници </w:t>
      </w:r>
      <w:r w:rsidR="00B25380">
        <w:rPr>
          <w:rFonts w:eastAsia="Calibri"/>
          <w:b w:val="0"/>
          <w:bCs w:val="0"/>
          <w:kern w:val="0"/>
          <w:sz w:val="24"/>
          <w:szCs w:val="24"/>
          <w:lang w:val="sr-Cyrl-CS"/>
        </w:rPr>
        <w:t>п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рисуствују Анита Бала, </w:t>
      </w:r>
      <w:r w:rsidR="00B25380">
        <w:rPr>
          <w:rFonts w:eastAsia="Calibri"/>
          <w:b w:val="0"/>
          <w:bCs w:val="0"/>
          <w:kern w:val="0"/>
          <w:sz w:val="24"/>
          <w:szCs w:val="24"/>
          <w:lang w:val="sr-Cyrl-CS"/>
        </w:rPr>
        <w:t>председница одбора</w:t>
      </w:r>
      <w:r w:rsidR="00B25380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>
        <w:rPr>
          <w:rFonts w:eastAsia="Calibri"/>
          <w:b w:val="0"/>
          <w:bCs w:val="0"/>
          <w:kern w:val="0"/>
          <w:sz w:val="24"/>
          <w:szCs w:val="24"/>
          <w:lang w:val="sr-Cyrl-CS"/>
        </w:rPr>
        <w:t>Ласло Варга</w:t>
      </w:r>
      <w:r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 w:rsidR="006872FC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 w:rsidR="00B25380">
        <w:rPr>
          <w:rFonts w:eastAsia="Calibri"/>
          <w:b w:val="0"/>
          <w:bCs w:val="0"/>
          <w:kern w:val="0"/>
          <w:sz w:val="24"/>
          <w:szCs w:val="24"/>
        </w:rPr>
        <w:t xml:space="preserve">Горан </w:t>
      </w:r>
      <w:r>
        <w:rPr>
          <w:rFonts w:eastAsia="Calibri"/>
          <w:b w:val="0"/>
          <w:bCs w:val="0"/>
          <w:kern w:val="0"/>
          <w:sz w:val="24"/>
          <w:szCs w:val="24"/>
        </w:rPr>
        <w:t>Авдаловић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, </w:t>
      </w:r>
      <w:r w:rsidR="00B70BF3">
        <w:rPr>
          <w:rFonts w:eastAsia="Calibri"/>
          <w:b w:val="0"/>
          <w:bCs w:val="0"/>
          <w:kern w:val="0"/>
          <w:sz w:val="24"/>
          <w:szCs w:val="24"/>
        </w:rPr>
        <w:t xml:space="preserve">Станко Ђукић 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и </w:t>
      </w:r>
      <w:r w:rsidR="00B25380">
        <w:rPr>
          <w:rFonts w:eastAsia="Calibri"/>
          <w:b w:val="0"/>
          <w:bCs w:val="0"/>
          <w:kern w:val="0"/>
          <w:sz w:val="24"/>
          <w:szCs w:val="24"/>
          <w:lang w:val="sr-Cyrl-CS"/>
        </w:rPr>
        <w:t>Борис Зец, чланови одбора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>,</w:t>
      </w:r>
      <w:r w:rsidR="003C2BC5">
        <w:rPr>
          <w:rFonts w:eastAsia="Calibri"/>
          <w:b w:val="0"/>
          <w:bCs w:val="0"/>
          <w:kern w:val="0"/>
          <w:sz w:val="24"/>
          <w:szCs w:val="24"/>
        </w:rPr>
        <w:t xml:space="preserve"> Едит Шарњаи Рожа начелник Општинске управе,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="00B25380">
        <w:rPr>
          <w:rFonts w:eastAsia="Calibri"/>
          <w:b w:val="0"/>
          <w:bCs w:val="0"/>
          <w:kern w:val="0"/>
          <w:sz w:val="24"/>
          <w:szCs w:val="24"/>
        </w:rPr>
        <w:t>Атила Јухас заменик председника СО Сента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>,</w:t>
      </w:r>
      <w:r w:rsidR="00B25380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r w:rsidR="00BB189E">
        <w:rPr>
          <w:rFonts w:eastAsia="Calibri"/>
          <w:b w:val="0"/>
          <w:bCs w:val="0"/>
          <w:kern w:val="0"/>
          <w:sz w:val="24"/>
          <w:szCs w:val="24"/>
          <w:lang w:val="sr-Cyrl-CS"/>
        </w:rPr>
        <w:t>Ливиа Копас Месарош наче</w:t>
      </w:r>
      <w:r w:rsidR="00BB189E">
        <w:rPr>
          <w:rFonts w:eastAsia="Calibri"/>
          <w:b w:val="0"/>
          <w:bCs w:val="0"/>
          <w:kern w:val="0"/>
          <w:sz w:val="24"/>
          <w:szCs w:val="24"/>
        </w:rPr>
        <w:t>л</w:t>
      </w:r>
      <w:r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ник Одељења за буџет и финансије, </w:t>
      </w:r>
      <w:r w:rsidR="00B25380">
        <w:rPr>
          <w:rFonts w:eastAsia="Calibri"/>
          <w:b w:val="0"/>
          <w:bCs w:val="0"/>
          <w:kern w:val="0"/>
          <w:sz w:val="24"/>
          <w:szCs w:val="24"/>
        </w:rPr>
        <w:t>Золтан Шимоњи руководилац Одсека за имовинско</w:t>
      </w:r>
      <w:r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BB189E">
        <w:rPr>
          <w:rFonts w:eastAsia="Calibri"/>
          <w:b w:val="0"/>
          <w:bCs w:val="0"/>
          <w:kern w:val="0"/>
          <w:sz w:val="24"/>
          <w:szCs w:val="24"/>
        </w:rPr>
        <w:t>правне послове</w:t>
      </w:r>
      <w:r w:rsidR="00433A75">
        <w:rPr>
          <w:rFonts w:eastAsia="Calibri"/>
          <w:b w:val="0"/>
          <w:bCs w:val="0"/>
          <w:kern w:val="0"/>
          <w:sz w:val="24"/>
          <w:szCs w:val="24"/>
        </w:rPr>
        <w:t>, Игор Ковач из Одсека за друштвене делатности</w:t>
      </w:r>
      <w:r w:rsidR="00B25380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>и Анико Гачер, као за</w:t>
      </w:r>
      <w:r w:rsidR="00B25380">
        <w:rPr>
          <w:rFonts w:eastAsia="Calibri"/>
          <w:b w:val="0"/>
          <w:bCs w:val="0"/>
          <w:kern w:val="0"/>
          <w:sz w:val="24"/>
          <w:szCs w:val="24"/>
          <w:lang w:val="sr-Cyrl-CS"/>
        </w:rPr>
        <w:t>п</w:t>
      </w:r>
      <w:r w:rsidR="00B25380" w:rsidRPr="001B7599">
        <w:rPr>
          <w:rFonts w:eastAsia="Calibri"/>
          <w:b w:val="0"/>
          <w:bCs w:val="0"/>
          <w:kern w:val="0"/>
          <w:sz w:val="24"/>
          <w:szCs w:val="24"/>
          <w:lang w:val="sr-Cyrl-CS"/>
        </w:rPr>
        <w:t>исничар.</w:t>
      </w:r>
    </w:p>
    <w:p w:rsidR="00B25380" w:rsidRPr="00DC279D" w:rsidRDefault="00B25380" w:rsidP="00B25380">
      <w:pPr>
        <w:pStyle w:val="Heading1"/>
        <w:shd w:val="clear" w:color="auto" w:fill="FFFFFF"/>
        <w:spacing w:before="0" w:beforeAutospacing="0" w:after="376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 w:rsidRPr="00DC279D">
        <w:rPr>
          <w:rFonts w:eastAsia="Calibri"/>
          <w:b w:val="0"/>
          <w:bCs w:val="0"/>
          <w:kern w:val="0"/>
          <w:sz w:val="24"/>
          <w:szCs w:val="24"/>
          <w:lang w:val="sr-Cyrl-CS"/>
        </w:rPr>
        <w:t>Одсут</w:t>
      </w:r>
      <w:r w:rsidR="006872FC">
        <w:rPr>
          <w:rFonts w:eastAsia="Calibri"/>
          <w:b w:val="0"/>
          <w:bCs w:val="0"/>
          <w:kern w:val="0"/>
          <w:sz w:val="24"/>
          <w:szCs w:val="24"/>
          <w:lang w:val="sr-Cyrl-CS"/>
        </w:rPr>
        <w:t>н</w:t>
      </w:r>
      <w:r w:rsidR="00B70BF3">
        <w:rPr>
          <w:rFonts w:eastAsia="Calibri"/>
          <w:b w:val="0"/>
          <w:bCs w:val="0"/>
          <w:kern w:val="0"/>
          <w:sz w:val="24"/>
          <w:szCs w:val="24"/>
        </w:rPr>
        <w:t>и</w:t>
      </w:r>
      <w:r w:rsidR="006872FC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члан</w:t>
      </w:r>
      <w:r w:rsidR="00B70BF3">
        <w:rPr>
          <w:rFonts w:eastAsia="Calibri"/>
          <w:b w:val="0"/>
          <w:bCs w:val="0"/>
          <w:kern w:val="0"/>
          <w:sz w:val="24"/>
          <w:szCs w:val="24"/>
          <w:lang w:val="sr-Cyrl-CS"/>
        </w:rPr>
        <w:t>ови</w:t>
      </w:r>
      <w:r w:rsidRPr="00DC279D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одбора:</w:t>
      </w:r>
      <w:r w:rsidR="00B70BF3" w:rsidRPr="00B70BF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B70BF3">
        <w:rPr>
          <w:rFonts w:eastAsia="Calibri"/>
          <w:b w:val="0"/>
          <w:bCs w:val="0"/>
          <w:kern w:val="0"/>
          <w:sz w:val="24"/>
          <w:szCs w:val="24"/>
        </w:rPr>
        <w:t>Татјана Бало и Тибор Барна</w:t>
      </w:r>
      <w:r>
        <w:rPr>
          <w:rFonts w:eastAsia="Calibri"/>
          <w:b w:val="0"/>
          <w:bCs w:val="0"/>
          <w:kern w:val="0"/>
          <w:sz w:val="24"/>
          <w:szCs w:val="24"/>
        </w:rPr>
        <w:t>.</w:t>
      </w:r>
    </w:p>
    <w:p w:rsidR="00B25380" w:rsidRDefault="00B25380" w:rsidP="00B25380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25380">
        <w:rPr>
          <w:rFonts w:ascii="Times New Roman" w:eastAsia="Calibri" w:hAnsi="Times New Roman" w:cs="Times New Roman"/>
          <w:sz w:val="24"/>
          <w:szCs w:val="24"/>
          <w:lang w:val="en-US"/>
        </w:rPr>
        <w:t>Председница поздравља присутне, констатује да постоји кворум за пуноважно одлучивање и предлаже следећи</w:t>
      </w:r>
      <w:r w:rsidR="00EA2260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BB189E" w:rsidRPr="00B25380" w:rsidRDefault="00BB189E" w:rsidP="00B25380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25380" w:rsidRDefault="00B25380" w:rsidP="00B25380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25380">
        <w:rPr>
          <w:rFonts w:ascii="Times New Roman" w:eastAsia="Calibri" w:hAnsi="Times New Roman" w:cs="Times New Roman"/>
          <w:sz w:val="24"/>
          <w:szCs w:val="24"/>
          <w:lang w:val="en-US"/>
        </w:rPr>
        <w:t>Д Н Е В Н И   Р Е Д:</w:t>
      </w:r>
    </w:p>
    <w:p w:rsidR="00B25380" w:rsidRDefault="00B25380" w:rsidP="00B25380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70BF3" w:rsidRPr="00B70BF3" w:rsidRDefault="00B70BF3" w:rsidP="00B70BF3">
      <w:pPr>
        <w:pStyle w:val="ListParagraph"/>
        <w:numPr>
          <w:ilvl w:val="0"/>
          <w:numId w:val="1"/>
        </w:numPr>
        <w:rPr>
          <w:rFonts w:eastAsia="Calibri"/>
          <w:lang w:val="en-US" w:eastAsia="en-US"/>
        </w:rPr>
      </w:pPr>
      <w:r w:rsidRPr="00B70BF3">
        <w:rPr>
          <w:rFonts w:eastAsia="Calibri"/>
          <w:lang w:val="en-US" w:eastAsia="en-US"/>
        </w:rPr>
        <w:t>Утврђивање текста записника са 12. редовне седнице одбора;</w:t>
      </w:r>
    </w:p>
    <w:p w:rsidR="00B70BF3" w:rsidRPr="00B70BF3" w:rsidRDefault="00B70BF3" w:rsidP="00B70BF3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Разматрање предлога Одлуке о завршном рачуну општине Сента за 2025. годину;</w:t>
      </w:r>
    </w:p>
    <w:p w:rsidR="00B70BF3" w:rsidRPr="00B70BF3" w:rsidRDefault="00B70BF3" w:rsidP="00B70BF3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Разматрање предлога Одлуке о Изменама и допунама Одлуке о буџету општине Сента за 2026. годину;</w:t>
      </w:r>
    </w:p>
    <w:p w:rsidR="00B70BF3" w:rsidRPr="00B70BF3" w:rsidRDefault="00B70BF3" w:rsidP="00B70BF3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Разматрање предлога Одлуке о преносу права коришћења непокретности у корист општине Сента непосредном погодбом без накнаде;</w:t>
      </w:r>
    </w:p>
    <w:p w:rsidR="00B70BF3" w:rsidRPr="00B70BF3" w:rsidRDefault="00B70BF3" w:rsidP="00B70BF3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Разматрање предлога Одлуке о прибављању непокретности у јавну својину општине Сента непосредном погодбом;</w:t>
      </w:r>
    </w:p>
    <w:p w:rsidR="00B70BF3" w:rsidRPr="00B70BF3" w:rsidRDefault="00B70BF3" w:rsidP="00B70BF3">
      <w:pPr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Разматрање предлога Закључка о усвајању Годишњег извештаја о раду Општинског штаба за ванредне ситуације у 2025. Години.</w:t>
      </w:r>
    </w:p>
    <w:p w:rsidR="00BB189E" w:rsidRPr="00B70BF3" w:rsidRDefault="00BB189E" w:rsidP="00BB189E">
      <w:pPr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25380" w:rsidRDefault="00B25380" w:rsidP="00B25380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25380" w:rsidRDefault="00B25380" w:rsidP="00B25380">
      <w:pPr>
        <w:pStyle w:val="HTMLPreformatted"/>
      </w:pPr>
      <w:proofErr w:type="gramStart"/>
      <w:r w:rsidRPr="005260C8">
        <w:rPr>
          <w:rFonts w:ascii="Times New Roman" w:eastAsia="Calibri" w:hAnsi="Times New Roman" w:cs="Times New Roman"/>
          <w:bCs/>
          <w:sz w:val="24"/>
          <w:szCs w:val="24"/>
        </w:rPr>
        <w:t>Дневни ред се једногласно усваја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без примедби.</w:t>
      </w:r>
      <w:proofErr w:type="gramEnd"/>
    </w:p>
    <w:p w:rsidR="00B25380" w:rsidRPr="00223BCF" w:rsidRDefault="00B25380" w:rsidP="00B25380">
      <w:pPr>
        <w:pStyle w:val="HTMLPreformatted"/>
        <w:ind w:left="1440"/>
      </w:pPr>
    </w:p>
    <w:p w:rsidR="00B25380" w:rsidRPr="008D65D1" w:rsidRDefault="00B25380" w:rsidP="00B25380">
      <w:pPr>
        <w:pStyle w:val="NoSpacing"/>
        <w:rPr>
          <w:u w:val="single"/>
          <w:lang w:val="sr-Cyrl-CS"/>
        </w:rPr>
      </w:pPr>
      <w:r w:rsidRPr="008D65D1">
        <w:rPr>
          <w:u w:val="single"/>
          <w:lang w:val="sr-Cyrl-CS"/>
        </w:rPr>
        <w:t>1.тачка</w:t>
      </w:r>
    </w:p>
    <w:p w:rsidR="00B25380" w:rsidRPr="007D0A82" w:rsidRDefault="00B25380" w:rsidP="00B25380">
      <w:pPr>
        <w:pStyle w:val="ListParagraph"/>
        <w:ind w:left="0"/>
        <w:rPr>
          <w:bCs/>
          <w:u w:val="single"/>
        </w:rPr>
      </w:pPr>
      <w:r w:rsidRPr="007D0A82">
        <w:rPr>
          <w:bCs/>
          <w:u w:val="single"/>
          <w:lang w:val="sr-Cyrl-CS"/>
        </w:rPr>
        <w:t>Утврђивање текста зап</w:t>
      </w:r>
      <w:r>
        <w:rPr>
          <w:bCs/>
          <w:u w:val="single"/>
          <w:lang w:val="sr-Cyrl-CS"/>
        </w:rPr>
        <w:t xml:space="preserve">исника са </w:t>
      </w:r>
      <w:r w:rsidR="00B70BF3">
        <w:rPr>
          <w:bCs/>
          <w:u w:val="single"/>
          <w:lang w:val="en-US"/>
        </w:rPr>
        <w:t>12</w:t>
      </w:r>
      <w:r w:rsidRPr="007D0A82">
        <w:rPr>
          <w:bCs/>
          <w:u w:val="single"/>
          <w:lang w:val="sr-Cyrl-CS"/>
        </w:rPr>
        <w:t>.</w:t>
      </w:r>
      <w:r w:rsidRPr="007D0A82">
        <w:rPr>
          <w:bCs/>
          <w:u w:val="single"/>
        </w:rPr>
        <w:t xml:space="preserve"> редовне</w:t>
      </w:r>
      <w:r w:rsidRPr="007D0A82">
        <w:rPr>
          <w:bCs/>
          <w:u w:val="single"/>
          <w:lang w:val="sr-Cyrl-CS"/>
        </w:rPr>
        <w:t xml:space="preserve"> седнице одбора</w:t>
      </w:r>
      <w:r w:rsidRPr="007D0A82">
        <w:rPr>
          <w:bCs/>
          <w:u w:val="single"/>
        </w:rPr>
        <w:t>;</w:t>
      </w:r>
    </w:p>
    <w:p w:rsidR="00B25380" w:rsidRDefault="00B25380" w:rsidP="00B25380">
      <w:pPr>
        <w:ind w:left="1440"/>
      </w:pPr>
    </w:p>
    <w:p w:rsidR="00B25380" w:rsidRPr="00B25380" w:rsidRDefault="00B25380" w:rsidP="00B2538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B25380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Записник се усваја једногласно без примедби.</w:t>
      </w:r>
      <w:proofErr w:type="gramEnd"/>
    </w:p>
    <w:p w:rsidR="00BB189E" w:rsidRDefault="00BB189E" w:rsidP="00B25380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25380" w:rsidRDefault="00B25380" w:rsidP="00B25380">
      <w:pPr>
        <w:pStyle w:val="NoSpacing"/>
        <w:rPr>
          <w:u w:val="single"/>
        </w:rPr>
      </w:pPr>
      <w:r w:rsidRPr="00162C0F">
        <w:rPr>
          <w:u w:val="single"/>
        </w:rPr>
        <w:t>2.</w:t>
      </w:r>
      <w:r w:rsidRPr="00FE2566">
        <w:rPr>
          <w:u w:val="single"/>
          <w:lang w:val="sr-Cyrl-CS"/>
        </w:rPr>
        <w:t xml:space="preserve"> </w:t>
      </w:r>
      <w:proofErr w:type="gramStart"/>
      <w:r w:rsidRPr="008D65D1">
        <w:rPr>
          <w:u w:val="single"/>
          <w:lang w:val="sr-Cyrl-CS"/>
        </w:rPr>
        <w:t>тачка</w:t>
      </w:r>
      <w:proofErr w:type="gramEnd"/>
    </w:p>
    <w:p w:rsidR="00B70BF3" w:rsidRPr="00162C0F" w:rsidRDefault="00B70BF3" w:rsidP="00B70BF3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proofErr w:type="gramStart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Разматрање предлога Одлуке о завршном рачуну општине Сента за 2025.</w:t>
      </w:r>
      <w:proofErr w:type="gramEnd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proofErr w:type="gramStart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годину</w:t>
      </w:r>
      <w:proofErr w:type="gramEnd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;</w:t>
      </w:r>
    </w:p>
    <w:p w:rsidR="006872FC" w:rsidRPr="006872FC" w:rsidRDefault="006872FC" w:rsidP="006872FC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</w:p>
    <w:p w:rsidR="00B70BF3" w:rsidRDefault="00B70BF3" w:rsidP="00B70BF3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Уводно излагање да</w:t>
      </w:r>
      <w:r>
        <w:rPr>
          <w:rFonts w:ascii="Times New Roman" w:eastAsia="Calibri" w:hAnsi="Times New Roman" w:cs="Times New Roman"/>
          <w:bCs/>
          <w:sz w:val="24"/>
          <w:szCs w:val="24"/>
        </w:rPr>
        <w:t>ла је Ливиа Копас Месарош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B70BF3" w:rsidRDefault="00B70BF3" w:rsidP="00B70BF3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B70BF3" w:rsidRDefault="00B70BF3" w:rsidP="00B70BF3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П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редседница је отворила претрес.</w:t>
      </w:r>
      <w:proofErr w:type="gramEnd"/>
    </w:p>
    <w:p w:rsidR="0012143A" w:rsidRDefault="0012143A" w:rsidP="00B70BF3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2143A" w:rsidRDefault="00162C0F" w:rsidP="00B70BF3">
      <w:pPr>
        <w:rPr>
          <w:rFonts w:ascii="Times New Roman" w:eastAsia="Calibri" w:hAnsi="Times New Roman" w:cs="Times New Roman"/>
          <w:bCs/>
          <w:sz w:val="24"/>
          <w:szCs w:val="24"/>
          <w:lang/>
        </w:rPr>
      </w:pPr>
      <w:r w:rsidRPr="00162C0F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lastRenderedPageBreak/>
        <w:t xml:space="preserve">Реч је затражио </w:t>
      </w:r>
      <w:r w:rsidR="0012143A" w:rsidRPr="00162C0F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Борис Зец:</w:t>
      </w:r>
      <w:r w:rsidR="0012143A">
        <w:rPr>
          <w:rFonts w:ascii="Times New Roman" w:eastAsia="Calibri" w:hAnsi="Times New Roman" w:cs="Times New Roman"/>
          <w:bCs/>
          <w:sz w:val="24"/>
          <w:szCs w:val="24"/>
          <w:lang/>
        </w:rPr>
        <w:t xml:space="preserve"> Ја бих само кратко рекао да пошто опозиција није учествовао у изради овог финансијског извештаја односно предлога ми не можемо да гласамо за тога, него ћемо гласати против тога.</w:t>
      </w:r>
    </w:p>
    <w:p w:rsidR="00162C0F" w:rsidRDefault="00162C0F" w:rsidP="00B70BF3">
      <w:pPr>
        <w:rPr>
          <w:rFonts w:ascii="Times New Roman" w:eastAsia="Calibri" w:hAnsi="Times New Roman" w:cs="Times New Roman"/>
          <w:bCs/>
          <w:sz w:val="24"/>
          <w:szCs w:val="24"/>
          <w:lang/>
        </w:rPr>
      </w:pPr>
    </w:p>
    <w:p w:rsidR="00162C0F" w:rsidRPr="00981A2B" w:rsidRDefault="00162C0F" w:rsidP="00162C0F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 обзиром да нико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више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од присутних није затражио реч, председница је затворила претрес и предлог ставила на гласање.</w:t>
      </w:r>
      <w:proofErr w:type="gramEnd"/>
    </w:p>
    <w:p w:rsidR="00162C0F" w:rsidRPr="00981A2B" w:rsidRDefault="00162C0F" w:rsidP="00162C0F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62C0F" w:rsidRPr="00981A2B" w:rsidRDefault="00162C0F" w:rsidP="00162C0F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Након гласања констатовала да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je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већином глас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</w:t>
      </w:r>
      <w:r>
        <w:rPr>
          <w:rFonts w:ascii="Times New Roman" w:eastAsia="Calibri" w:hAnsi="Times New Roman" w:cs="Times New Roman"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(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за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1 против)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донет:</w:t>
      </w:r>
    </w:p>
    <w:p w:rsidR="00162C0F" w:rsidRPr="00981A2B" w:rsidRDefault="00162C0F" w:rsidP="00162C0F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62C0F" w:rsidRPr="00981A2B" w:rsidRDefault="00162C0F" w:rsidP="00162C0F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 а к љ у ч а к</w:t>
      </w:r>
    </w:p>
    <w:p w:rsidR="00162C0F" w:rsidRDefault="00162C0F" w:rsidP="00162C0F">
      <w:pPr>
        <w:ind w:left="4320" w:firstLine="720"/>
        <w:rPr>
          <w:color w:val="000000"/>
        </w:rPr>
      </w:pPr>
    </w:p>
    <w:p w:rsidR="00162C0F" w:rsidRPr="00981A2B" w:rsidRDefault="00162C0F" w:rsidP="00162C0F">
      <w:pPr>
        <w:ind w:left="360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Усваја се предлог</w:t>
      </w:r>
      <w:r w:rsidRPr="00162C0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Одлуке о завршном рачуну општине Сента за 2025.</w:t>
      </w:r>
      <w:proofErr w:type="gramEnd"/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годину</w:t>
      </w:r>
      <w:proofErr w:type="gramEnd"/>
      <w:r w:rsidRPr="00162C0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и предлаже се Скупштини општини на разматрање и усв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јање.</w:t>
      </w:r>
    </w:p>
    <w:p w:rsidR="00162C0F" w:rsidRPr="0012143A" w:rsidRDefault="00162C0F" w:rsidP="00B70BF3">
      <w:pPr>
        <w:rPr>
          <w:rFonts w:ascii="Times New Roman" w:eastAsia="Calibri" w:hAnsi="Times New Roman" w:cs="Times New Roman"/>
          <w:bCs/>
          <w:sz w:val="24"/>
          <w:szCs w:val="24"/>
          <w:lang/>
        </w:rPr>
      </w:pPr>
    </w:p>
    <w:p w:rsidR="006872FC" w:rsidRDefault="006872FC" w:rsidP="00B25380">
      <w:pPr>
        <w:pStyle w:val="NoSpacing"/>
        <w:rPr>
          <w:u w:val="single"/>
        </w:rPr>
      </w:pPr>
    </w:p>
    <w:p w:rsidR="00981A2B" w:rsidRDefault="00981A2B" w:rsidP="00981A2B">
      <w:pPr>
        <w:pStyle w:val="NoSpacing"/>
        <w:rPr>
          <w:u w:val="single"/>
        </w:rPr>
      </w:pPr>
      <w:r w:rsidRPr="00A35B83">
        <w:rPr>
          <w:u w:val="single"/>
        </w:rPr>
        <w:t>3.</w:t>
      </w:r>
      <w:r w:rsidRPr="00FE2566">
        <w:rPr>
          <w:u w:val="single"/>
          <w:lang w:val="sr-Cyrl-CS"/>
        </w:rPr>
        <w:t xml:space="preserve"> </w:t>
      </w:r>
      <w:proofErr w:type="gramStart"/>
      <w:r w:rsidRPr="008D65D1">
        <w:rPr>
          <w:u w:val="single"/>
          <w:lang w:val="sr-Cyrl-CS"/>
        </w:rPr>
        <w:t>тачка</w:t>
      </w:r>
      <w:proofErr w:type="gramEnd"/>
    </w:p>
    <w:p w:rsidR="00162C0F" w:rsidRPr="00162C0F" w:rsidRDefault="00162C0F" w:rsidP="00162C0F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proofErr w:type="gramStart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Разматрање предлога Одлуке о Изменама и допунама Одлуке о буџету општине Сента за 2026.</w:t>
      </w:r>
      <w:proofErr w:type="gramEnd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proofErr w:type="gramStart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годину</w:t>
      </w:r>
      <w:proofErr w:type="gramEnd"/>
      <w:r w:rsidRPr="00162C0F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;</w:t>
      </w:r>
    </w:p>
    <w:p w:rsidR="00981A2B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981A2B" w:rsidRDefault="006A6AD3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Уводно излагање да</w:t>
      </w:r>
      <w:r w:rsidR="006872FC">
        <w:rPr>
          <w:rFonts w:ascii="Times New Roman" w:eastAsia="Calibri" w:hAnsi="Times New Roman" w:cs="Times New Roman"/>
          <w:bCs/>
          <w:sz w:val="24"/>
          <w:szCs w:val="24"/>
        </w:rPr>
        <w:t>ла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је</w:t>
      </w:r>
      <w:r w:rsidR="006872FC">
        <w:rPr>
          <w:rFonts w:ascii="Times New Roman" w:eastAsia="Calibri" w:hAnsi="Times New Roman" w:cs="Times New Roman"/>
          <w:bCs/>
          <w:sz w:val="24"/>
          <w:szCs w:val="24"/>
        </w:rPr>
        <w:t xml:space="preserve"> Ливиа Копас Месарош</w:t>
      </w:r>
      <w:r w:rsidR="00981A2B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362A17" w:rsidRDefault="00362A17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62A17" w:rsidRDefault="00362A17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П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редседница је отворила претрес.</w:t>
      </w:r>
      <w:proofErr w:type="gramEnd"/>
    </w:p>
    <w:p w:rsidR="004C4852" w:rsidRDefault="004C4852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6872FC" w:rsidRDefault="00162C0F" w:rsidP="00162C0F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 xml:space="preserve">Реч је затражио </w:t>
      </w:r>
      <w:r w:rsidR="006872FC" w:rsidRPr="006872FC">
        <w:rPr>
          <w:rFonts w:ascii="Times New Roman" w:eastAsia="Calibri" w:hAnsi="Times New Roman" w:cs="Times New Roman"/>
          <w:b/>
          <w:bCs/>
          <w:sz w:val="24"/>
          <w:szCs w:val="24"/>
        </w:rPr>
        <w:t>Борис Зец</w:t>
      </w:r>
      <w:r w:rsidR="006872FC" w:rsidRPr="006872FC">
        <w:rPr>
          <w:b/>
          <w:lang w:val="en-US"/>
        </w:rPr>
        <w:t>:</w:t>
      </w:r>
      <w:r>
        <w:t xml:space="preserve"> </w:t>
      </w:r>
      <w:r w:rsidRPr="00162C0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 бих само да кажем да пошто ни ту нисмо учествовали у изради овога, не можемо да прихватимо, тако да ћу гласати против. Хвала.</w:t>
      </w:r>
    </w:p>
    <w:p w:rsidR="00162C0F" w:rsidRPr="00162C0F" w:rsidRDefault="00162C0F" w:rsidP="00162C0F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981A2B" w:rsidRPr="00981A2B" w:rsidRDefault="00981A2B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 обзиром да нико</w:t>
      </w:r>
      <w:r w:rsidR="006872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више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од присутних није затражио реч, председница је затворила претрес и предлог ставила на гласање.</w:t>
      </w:r>
      <w:proofErr w:type="gramEnd"/>
    </w:p>
    <w:p w:rsidR="00981A2B" w:rsidRPr="00981A2B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B36E42" w:rsidRPr="00981A2B" w:rsidRDefault="00981A2B" w:rsidP="00B36E4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Након гласања констатовала да</w:t>
      </w:r>
      <w:r w:rsidR="00B36E4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je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="00B36E4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већином глас</w:t>
      </w:r>
      <w:r w:rsidR="00B36E4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</w:t>
      </w:r>
      <w:r w:rsidR="00B36E42"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="00B36E4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="00B36E4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(</w:t>
      </w:r>
      <w:r w:rsidR="00162C0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</w:t>
      </w:r>
      <w:r w:rsidR="00B36E4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за</w:t>
      </w:r>
      <w:r w:rsidR="00B36E4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1</w:t>
      </w:r>
      <w:r w:rsidR="00162C0F">
        <w:rPr>
          <w:rFonts w:ascii="Times New Roman" w:eastAsia="Calibri" w:hAnsi="Times New Roman" w:cs="Times New Roman"/>
          <w:bCs/>
          <w:sz w:val="24"/>
          <w:szCs w:val="24"/>
          <w:lang/>
        </w:rPr>
        <w:t>против</w:t>
      </w:r>
      <w:r w:rsidR="00B36E4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="00B36E4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донет:</w:t>
      </w:r>
    </w:p>
    <w:p w:rsidR="00981A2B" w:rsidRPr="00981A2B" w:rsidRDefault="00981A2B" w:rsidP="00981A2B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981A2B" w:rsidRPr="00981A2B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 а к љ у ч а к</w:t>
      </w:r>
    </w:p>
    <w:p w:rsidR="00981A2B" w:rsidRDefault="00981A2B" w:rsidP="00981A2B">
      <w:pPr>
        <w:ind w:left="4320" w:firstLine="720"/>
        <w:rPr>
          <w:color w:val="000000"/>
        </w:rPr>
      </w:pPr>
    </w:p>
    <w:p w:rsidR="00981A2B" w:rsidRPr="00981A2B" w:rsidRDefault="00981A2B" w:rsidP="00981A2B">
      <w:pPr>
        <w:ind w:left="360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Усваја се предлог</w:t>
      </w:r>
      <w:r w:rsidR="00162C0F" w:rsidRPr="00162C0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162C0F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Одлуке о Изменама и допунама Одлуке о буџету општине Сента за 2026.</w:t>
      </w:r>
      <w:proofErr w:type="gramEnd"/>
      <w:r w:rsidR="00162C0F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62C0F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годину</w:t>
      </w:r>
      <w:proofErr w:type="gramEnd"/>
      <w:r w:rsidR="006A6AD3" w:rsidRPr="006A6A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и предлаже се Скупштини општини на разматрање и усв</w:t>
      </w:r>
      <w:r w:rsidR="000B0C4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јање.</w:t>
      </w:r>
    </w:p>
    <w:p w:rsidR="00981A2B" w:rsidRPr="00981A2B" w:rsidRDefault="00981A2B" w:rsidP="00981A2B">
      <w:pPr>
        <w:ind w:left="43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981A2B" w:rsidRPr="00981A2B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981A2B" w:rsidRDefault="00981A2B" w:rsidP="00981A2B">
      <w:pPr>
        <w:pStyle w:val="NoSpacing"/>
        <w:rPr>
          <w:u w:val="single"/>
        </w:rPr>
      </w:pPr>
      <w:r w:rsidRPr="00A35B83">
        <w:rPr>
          <w:u w:val="single"/>
        </w:rPr>
        <w:t>4.</w:t>
      </w:r>
      <w:r w:rsidRPr="00FE2566">
        <w:rPr>
          <w:u w:val="single"/>
          <w:lang w:val="sr-Cyrl-CS"/>
        </w:rPr>
        <w:t xml:space="preserve"> </w:t>
      </w:r>
      <w:proofErr w:type="gramStart"/>
      <w:r w:rsidRPr="008D65D1">
        <w:rPr>
          <w:u w:val="single"/>
          <w:lang w:val="sr-Cyrl-CS"/>
        </w:rPr>
        <w:t>тачка</w:t>
      </w:r>
      <w:proofErr w:type="gramEnd"/>
    </w:p>
    <w:p w:rsidR="00162C0F" w:rsidRPr="000978D2" w:rsidRDefault="00162C0F" w:rsidP="00162C0F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0978D2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Разматрање предлога Одлуке о преносу права коришћења непокретности у корист општине Сента непосредном погодбом без накнаде;</w:t>
      </w:r>
    </w:p>
    <w:p w:rsidR="00981A2B" w:rsidRPr="00A03AAC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</w:pPr>
    </w:p>
    <w:p w:rsidR="00B36E42" w:rsidRDefault="00B36E42" w:rsidP="00B36E4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Уводно излагање</w:t>
      </w:r>
      <w:r w:rsidR="00677C35" w:rsidRPr="00677C3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="00677C3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да</w:t>
      </w:r>
      <w:r w:rsidR="00677C35">
        <w:rPr>
          <w:rFonts w:ascii="Times New Roman" w:eastAsia="Calibri" w:hAnsi="Times New Roman" w:cs="Times New Roman"/>
          <w:bCs/>
          <w:sz w:val="24"/>
          <w:szCs w:val="24"/>
        </w:rPr>
        <w:t>о је</w:t>
      </w:r>
      <w:r w:rsidR="00162C0F">
        <w:rPr>
          <w:rFonts w:ascii="Times New Roman" w:eastAsia="Calibri" w:hAnsi="Times New Roman" w:cs="Times New Roman"/>
          <w:bCs/>
          <w:sz w:val="24"/>
          <w:szCs w:val="24"/>
        </w:rPr>
        <w:t xml:space="preserve"> Золтан Шимоњи</w:t>
      </w:r>
      <w:r w:rsidR="00677C35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B36E42" w:rsidRDefault="00B36E42" w:rsidP="00B36E4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B36E42" w:rsidRDefault="00B36E42" w:rsidP="00B36E4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lastRenderedPageBreak/>
        <w:t>П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редседница је отворила претрес.</w:t>
      </w:r>
      <w:proofErr w:type="gramEnd"/>
    </w:p>
    <w:p w:rsidR="00981A2B" w:rsidRDefault="00981A2B" w:rsidP="00B36E4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0B0C49" w:rsidRPr="00981A2B" w:rsidRDefault="000B0C49" w:rsidP="000B0C49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 обзиром да нико</w:t>
      </w:r>
      <w:r w:rsidR="00904FB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од присутних није затражио реч, председница је затворила претрес и предлог ставила на гласање.</w:t>
      </w:r>
      <w:proofErr w:type="gramEnd"/>
    </w:p>
    <w:p w:rsidR="00981A2B" w:rsidRDefault="00981A2B" w:rsidP="00981A2B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0B0C49" w:rsidRPr="00981A2B" w:rsidRDefault="000B0C49" w:rsidP="000B0C49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Након гласања констатовала да је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="000978D2">
        <w:rPr>
          <w:rFonts w:ascii="Times New Roman" w:eastAsia="Calibri" w:hAnsi="Times New Roman" w:cs="Times New Roman"/>
          <w:bCs/>
          <w:sz w:val="24"/>
          <w:szCs w:val="24"/>
          <w:lang/>
        </w:rPr>
        <w:t xml:space="preserve">једногласно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BC6B6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5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за</w:t>
      </w:r>
      <w:r w:rsidR="00677C3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донет:</w:t>
      </w:r>
    </w:p>
    <w:p w:rsidR="000B0C49" w:rsidRPr="00981A2B" w:rsidRDefault="000B0C49" w:rsidP="000B0C49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0B0C49" w:rsidRPr="00981A2B" w:rsidRDefault="000B0C49" w:rsidP="000B0C49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 а к љ у ч а к</w:t>
      </w:r>
    </w:p>
    <w:p w:rsidR="000B0C49" w:rsidRDefault="000B0C49" w:rsidP="000B0C49">
      <w:pPr>
        <w:ind w:left="4320" w:firstLine="720"/>
        <w:rPr>
          <w:color w:val="000000"/>
        </w:rPr>
      </w:pPr>
    </w:p>
    <w:p w:rsidR="000B0C49" w:rsidRPr="00981A2B" w:rsidRDefault="000B0C49" w:rsidP="000B0C49">
      <w:pPr>
        <w:ind w:left="360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Усваја се </w:t>
      </w:r>
      <w:r w:rsidR="00B36E42">
        <w:rPr>
          <w:rFonts w:ascii="Times New Roman" w:eastAsia="Calibri" w:hAnsi="Times New Roman" w:cs="Times New Roman"/>
          <w:sz w:val="24"/>
          <w:szCs w:val="24"/>
          <w:lang w:val="en-US"/>
        </w:rPr>
        <w:t>предлог</w:t>
      </w:r>
      <w:r w:rsidR="00B36E42" w:rsidRPr="00C02CB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978D2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Одлуке о преносу права коришћења непокретности у корист општине Сента непосредном погодбом без накнаде</w:t>
      </w:r>
      <w:r w:rsidR="000978D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и предлаже се Скупштини општини на разматрање и усв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јање.</w:t>
      </w:r>
      <w:proofErr w:type="gramEnd"/>
    </w:p>
    <w:p w:rsidR="00981A2B" w:rsidRPr="000B0C49" w:rsidRDefault="00981A2B" w:rsidP="000B0C49">
      <w:pPr>
        <w:ind w:left="43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FA1BDB" w:rsidRDefault="00FA1BDB" w:rsidP="0034023E">
      <w:pPr>
        <w:pStyle w:val="NormalWeb"/>
        <w:spacing w:before="0" w:beforeAutospacing="0" w:after="0" w:afterAutospacing="0"/>
        <w:rPr>
          <w:rFonts w:eastAsia="Calibri"/>
        </w:rPr>
      </w:pPr>
    </w:p>
    <w:p w:rsidR="002E79A0" w:rsidRDefault="002E79A0" w:rsidP="002E79A0">
      <w:pPr>
        <w:pStyle w:val="NoSpacing"/>
        <w:rPr>
          <w:u w:val="single"/>
        </w:rPr>
      </w:pPr>
      <w:r w:rsidRPr="00A35B83">
        <w:rPr>
          <w:u w:val="single"/>
        </w:rPr>
        <w:t>5.</w:t>
      </w:r>
      <w:r w:rsidRPr="00FE2566">
        <w:rPr>
          <w:u w:val="single"/>
          <w:lang w:val="sr-Cyrl-CS"/>
        </w:rPr>
        <w:t xml:space="preserve"> </w:t>
      </w:r>
      <w:proofErr w:type="gramStart"/>
      <w:r w:rsidRPr="008D65D1">
        <w:rPr>
          <w:u w:val="single"/>
          <w:lang w:val="sr-Cyrl-CS"/>
        </w:rPr>
        <w:t>тачка</w:t>
      </w:r>
      <w:proofErr w:type="gramEnd"/>
    </w:p>
    <w:p w:rsidR="000978D2" w:rsidRPr="000978D2" w:rsidRDefault="000978D2" w:rsidP="000978D2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0978D2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Разматрање предлога Одлуке о прибављању непокретности у јавну својину општине Сента непосредном погодбом;</w:t>
      </w:r>
    </w:p>
    <w:p w:rsidR="00FA1BDB" w:rsidRPr="000978D2" w:rsidRDefault="00FA1BDB" w:rsidP="0034023E">
      <w:pPr>
        <w:pStyle w:val="NormalWeb"/>
        <w:spacing w:before="0" w:beforeAutospacing="0" w:after="0" w:afterAutospacing="0"/>
        <w:rPr>
          <w:rFonts w:eastAsia="Calibri"/>
          <w:u w:val="single"/>
        </w:rPr>
      </w:pPr>
    </w:p>
    <w:p w:rsidR="000978D2" w:rsidRDefault="000978D2" w:rsidP="000978D2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Уводно излагање</w:t>
      </w:r>
      <w:r w:rsidRPr="00677C3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да</w:t>
      </w:r>
      <w:r>
        <w:rPr>
          <w:rFonts w:ascii="Times New Roman" w:eastAsia="Calibri" w:hAnsi="Times New Roman" w:cs="Times New Roman"/>
          <w:bCs/>
          <w:sz w:val="24"/>
          <w:szCs w:val="24"/>
        </w:rPr>
        <w:t>о је Золтан Шимоњи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2E79A0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2E79A0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П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редседница је отворила претрес.</w:t>
      </w:r>
      <w:proofErr w:type="gramEnd"/>
    </w:p>
    <w:p w:rsidR="002E79A0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2E79A0" w:rsidRPr="00981A2B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 обзиром да нико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од присутних није затражио реч, председница је затворила претрес и предлог ставила на гласање.</w:t>
      </w:r>
      <w:proofErr w:type="gramEnd"/>
    </w:p>
    <w:p w:rsidR="002E79A0" w:rsidRDefault="002E79A0" w:rsidP="002E79A0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2E79A0" w:rsidRPr="00981A2B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Након гласања констатовала да је</w:t>
      </w:r>
      <w:r w:rsidR="000978D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већином гласова</w:t>
      </w:r>
      <w:r w:rsidR="00A109F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0978D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за</w:t>
      </w:r>
      <w:r w:rsidR="000978D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1 уздржан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донет:</w:t>
      </w:r>
    </w:p>
    <w:p w:rsidR="002E79A0" w:rsidRPr="00981A2B" w:rsidRDefault="002E79A0" w:rsidP="002E79A0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2E79A0" w:rsidRPr="00981A2B" w:rsidRDefault="002E79A0" w:rsidP="002E79A0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 а к љ у ч а к</w:t>
      </w:r>
    </w:p>
    <w:p w:rsidR="002E79A0" w:rsidRDefault="002E79A0" w:rsidP="002E79A0">
      <w:pPr>
        <w:ind w:left="4320" w:firstLine="720"/>
        <w:rPr>
          <w:color w:val="000000"/>
        </w:rPr>
      </w:pPr>
    </w:p>
    <w:p w:rsidR="002E79A0" w:rsidRPr="00981A2B" w:rsidRDefault="002E79A0" w:rsidP="002E79A0">
      <w:pPr>
        <w:ind w:left="360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Усваја се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предлог</w:t>
      </w:r>
      <w:r w:rsidRPr="002E79A0">
        <w:t xml:space="preserve"> </w:t>
      </w:r>
      <w:r w:rsidR="000978D2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Одлуке о прибављању непокретности у јавну својину општине Сента непосредном погодбом</w:t>
      </w:r>
      <w:r w:rsidR="000978D2"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и предлаже се Скупштини општини на разматрање и усв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јање.</w:t>
      </w:r>
      <w:proofErr w:type="gramEnd"/>
    </w:p>
    <w:p w:rsidR="002E79A0" w:rsidRDefault="002E79A0" w:rsidP="002E79A0">
      <w:pPr>
        <w:pStyle w:val="NormalWeb"/>
        <w:spacing w:before="0" w:beforeAutospacing="0" w:after="0" w:afterAutospacing="0"/>
        <w:rPr>
          <w:rFonts w:eastAsia="Calibri"/>
        </w:rPr>
      </w:pPr>
    </w:p>
    <w:p w:rsidR="002E79A0" w:rsidRDefault="002E79A0" w:rsidP="0034023E">
      <w:pPr>
        <w:pStyle w:val="NormalWeb"/>
        <w:spacing w:before="0" w:beforeAutospacing="0" w:after="0" w:afterAutospacing="0"/>
        <w:rPr>
          <w:rFonts w:eastAsia="Calibri"/>
        </w:rPr>
      </w:pPr>
    </w:p>
    <w:p w:rsidR="003869D7" w:rsidRDefault="003869D7" w:rsidP="003869D7">
      <w:pPr>
        <w:pStyle w:val="NoSpacing"/>
        <w:rPr>
          <w:u w:val="single"/>
        </w:rPr>
      </w:pPr>
      <w:r w:rsidRPr="00A35B83">
        <w:rPr>
          <w:u w:val="single"/>
        </w:rPr>
        <w:t>6.</w:t>
      </w:r>
      <w:r w:rsidRPr="00FE2566">
        <w:rPr>
          <w:u w:val="single"/>
          <w:lang w:val="sr-Cyrl-CS"/>
        </w:rPr>
        <w:t xml:space="preserve"> </w:t>
      </w:r>
      <w:proofErr w:type="gramStart"/>
      <w:r w:rsidRPr="008D65D1">
        <w:rPr>
          <w:u w:val="single"/>
          <w:lang w:val="sr-Cyrl-CS"/>
        </w:rPr>
        <w:t>тачка</w:t>
      </w:r>
      <w:proofErr w:type="gramEnd"/>
    </w:p>
    <w:p w:rsidR="000978D2" w:rsidRPr="00282890" w:rsidRDefault="000978D2" w:rsidP="000978D2">
      <w:pP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proofErr w:type="gramStart"/>
      <w:r w:rsidRPr="00282890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Разматрање предлога Закључка о усвајању Годишњег извештаја о раду Општинског штаба за ванредне ситуације у 2025.</w:t>
      </w:r>
      <w:proofErr w:type="gramEnd"/>
      <w:r w:rsidRPr="00282890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 </w:t>
      </w:r>
      <w:proofErr w:type="gramStart"/>
      <w:r w:rsidRPr="00282890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Години.</w:t>
      </w:r>
      <w:proofErr w:type="gramEnd"/>
    </w:p>
    <w:p w:rsidR="002E79A0" w:rsidRDefault="002E79A0" w:rsidP="0034023E">
      <w:pPr>
        <w:pStyle w:val="NormalWeb"/>
        <w:spacing w:before="0" w:beforeAutospacing="0" w:after="0" w:afterAutospacing="0"/>
        <w:rPr>
          <w:rFonts w:eastAsia="Calibri"/>
        </w:rPr>
      </w:pPr>
    </w:p>
    <w:p w:rsidR="003869D7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Уводно излагање</w:t>
      </w:r>
      <w:r w:rsidRPr="00677C3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да</w:t>
      </w:r>
      <w:r>
        <w:rPr>
          <w:rFonts w:ascii="Times New Roman" w:eastAsia="Calibri" w:hAnsi="Times New Roman" w:cs="Times New Roman"/>
          <w:bCs/>
          <w:sz w:val="24"/>
          <w:szCs w:val="24"/>
        </w:rPr>
        <w:t>о је</w:t>
      </w:r>
      <w:r w:rsidR="00AB7925">
        <w:rPr>
          <w:rFonts w:ascii="Times New Roman" w:eastAsia="Calibri" w:hAnsi="Times New Roman" w:cs="Times New Roman"/>
          <w:bCs/>
          <w:sz w:val="24"/>
          <w:szCs w:val="24"/>
        </w:rPr>
        <w:t xml:space="preserve"> Игор Ковач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3869D7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69D7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П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редседница је отворила претрес.</w:t>
      </w:r>
      <w:proofErr w:type="gramEnd"/>
    </w:p>
    <w:p w:rsidR="00700593" w:rsidRDefault="00700593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69D7" w:rsidRPr="00981A2B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 обзиром да нико</w:t>
      </w:r>
      <w:r w:rsidR="00700593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од присутних није затражио реч, председница је затворила претрес и предлог ставила на гласање.</w:t>
      </w:r>
      <w:proofErr w:type="gramEnd"/>
    </w:p>
    <w:p w:rsidR="003869D7" w:rsidRDefault="003869D7" w:rsidP="003869D7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69D7" w:rsidRPr="00981A2B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lastRenderedPageBreak/>
        <w:t>Након гласања констатовала да је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r w:rsidR="00AB7925">
        <w:rPr>
          <w:rFonts w:ascii="Times New Roman" w:eastAsia="Calibri" w:hAnsi="Times New Roman" w:cs="Times New Roman"/>
          <w:bCs/>
          <w:sz w:val="24"/>
          <w:szCs w:val="24"/>
          <w:lang/>
        </w:rPr>
        <w:t xml:space="preserve">једногласно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="00AB792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5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за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)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донет:</w:t>
      </w:r>
    </w:p>
    <w:p w:rsidR="003869D7" w:rsidRPr="00981A2B" w:rsidRDefault="003869D7" w:rsidP="003869D7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69D7" w:rsidRPr="00981A2B" w:rsidRDefault="003869D7" w:rsidP="003869D7">
      <w:pPr>
        <w:ind w:left="4320" w:firstLine="72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 а к љ у ч а к</w:t>
      </w:r>
    </w:p>
    <w:p w:rsidR="003869D7" w:rsidRDefault="003869D7" w:rsidP="003869D7">
      <w:pPr>
        <w:ind w:left="4320" w:firstLine="720"/>
        <w:rPr>
          <w:color w:val="000000"/>
        </w:rPr>
      </w:pPr>
    </w:p>
    <w:p w:rsidR="003869D7" w:rsidRPr="00981A2B" w:rsidRDefault="003869D7" w:rsidP="003869D7">
      <w:pPr>
        <w:ind w:left="360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proofErr w:type="gramStart"/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Усваја се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предлог</w:t>
      </w:r>
      <w:r w:rsidR="00AB7925" w:rsidRPr="00AB792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AB7925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Закључка о усвајању Годишњег извештаја о раду Општинског штаба за ванредне ситуације у 2025.</w:t>
      </w:r>
      <w:proofErr w:type="gramEnd"/>
      <w:r w:rsidR="00AB7925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AB7925" w:rsidRPr="00B70BF3">
        <w:rPr>
          <w:rFonts w:ascii="Times New Roman" w:eastAsia="Calibri" w:hAnsi="Times New Roman" w:cs="Times New Roman"/>
          <w:sz w:val="24"/>
          <w:szCs w:val="24"/>
          <w:lang w:val="en-US"/>
        </w:rPr>
        <w:t>Години</w:t>
      </w:r>
      <w:r w:rsidRPr="003869D7">
        <w:rPr>
          <w:rFonts w:eastAsia="Calibri"/>
        </w:rPr>
        <w:t xml:space="preserve"> 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и предлаже се Скупштини општини на разматрање и усв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981A2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јање.</w:t>
      </w:r>
      <w:proofErr w:type="gramEnd"/>
    </w:p>
    <w:p w:rsidR="002E79A0" w:rsidRDefault="002E79A0" w:rsidP="003869D7">
      <w:pPr>
        <w:pStyle w:val="NormalWeb"/>
        <w:spacing w:before="0" w:beforeAutospacing="0" w:after="0" w:afterAutospacing="0"/>
        <w:rPr>
          <w:rFonts w:eastAsia="Calibri"/>
        </w:rPr>
      </w:pPr>
    </w:p>
    <w:p w:rsidR="0036218D" w:rsidRDefault="0036218D" w:rsidP="007F204D">
      <w:pPr>
        <w:pStyle w:val="NormalWeb"/>
        <w:spacing w:before="0" w:beforeAutospacing="0" w:after="0" w:afterAutospacing="0"/>
        <w:rPr>
          <w:rFonts w:eastAsia="Calibri"/>
        </w:rPr>
      </w:pPr>
    </w:p>
    <w:p w:rsidR="0036218D" w:rsidRPr="00664310" w:rsidRDefault="0036218D" w:rsidP="0036218D">
      <w:pPr>
        <w:pStyle w:val="NormalWeb"/>
        <w:spacing w:before="0" w:beforeAutospacing="0" w:after="0" w:afterAutospacing="0"/>
        <w:rPr>
          <w:rFonts w:eastAsia="Calibri"/>
        </w:rPr>
      </w:pPr>
    </w:p>
    <w:p w:rsidR="00DF2B05" w:rsidRPr="00DF2B05" w:rsidRDefault="00DF2B05" w:rsidP="00DF2B05">
      <w:pPr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DF2B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Обзиром да је дневни ред и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</w:t>
      </w:r>
      <w:r w:rsidR="0034023E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црп</w:t>
      </w:r>
      <w:r w:rsidR="0036218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љен, </w:t>
      </w:r>
      <w:r w:rsidR="000978D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седница се завршава у 09</w:t>
      </w:r>
      <w:proofErr w:type="gramStart"/>
      <w:r w:rsidR="000978D2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,1</w:t>
      </w:r>
      <w:r w:rsidR="0027484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</w:t>
      </w:r>
      <w:proofErr w:type="gramEnd"/>
      <w:r w:rsidRPr="00DF2B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часова.</w:t>
      </w:r>
    </w:p>
    <w:p w:rsidR="00DF2B05" w:rsidRPr="008B0968" w:rsidRDefault="00DF2B05" w:rsidP="00DF2B05">
      <w:pPr>
        <w:rPr>
          <w:szCs w:val="28"/>
        </w:rPr>
      </w:pPr>
    </w:p>
    <w:p w:rsidR="00DF2B05" w:rsidRDefault="00DF2B05" w:rsidP="00DF2B05">
      <w:pPr>
        <w:rPr>
          <w:szCs w:val="28"/>
          <w:lang w:val="sr-Cyrl-CS"/>
        </w:rPr>
      </w:pPr>
    </w:p>
    <w:p w:rsidR="00DF2B05" w:rsidRDefault="00DF2B05" w:rsidP="00DF2B05">
      <w:pPr>
        <w:pStyle w:val="ListParagraph"/>
        <w:ind w:left="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 xml:space="preserve">Записник водила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>Председница одбора</w:t>
      </w:r>
    </w:p>
    <w:p w:rsidR="00DF2B05" w:rsidRPr="00033EB4" w:rsidRDefault="00DF2B05" w:rsidP="00DF2B05">
      <w:pPr>
        <w:pStyle w:val="ListParagraph"/>
        <w:ind w:left="0"/>
        <w:jc w:val="both"/>
        <w:rPr>
          <w:color w:val="000000"/>
        </w:rPr>
      </w:pPr>
      <w:r>
        <w:rPr>
          <w:color w:val="000000"/>
          <w:lang w:val="sr-Cyrl-CS"/>
        </w:rPr>
        <w:t>Анико</w:t>
      </w:r>
      <w:r>
        <w:rPr>
          <w:color w:val="000000"/>
        </w:rPr>
        <w:t xml:space="preserve"> Гачер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</w:t>
      </w:r>
      <w:r>
        <w:rPr>
          <w:color w:val="000000"/>
          <w:lang w:val="sr-Cyrl-CS"/>
        </w:rPr>
        <w:tab/>
        <w:t xml:space="preserve">  </w:t>
      </w:r>
      <w:r>
        <w:rPr>
          <w:color w:val="000000"/>
        </w:rPr>
        <w:tab/>
        <w:t>Анита Бала</w:t>
      </w:r>
    </w:p>
    <w:p w:rsidR="00DF2B05" w:rsidRPr="00562728" w:rsidRDefault="00DF2B05" w:rsidP="00DF2B05"/>
    <w:p w:rsidR="00517478" w:rsidRPr="00DD3BC6" w:rsidRDefault="00517478" w:rsidP="004920B9">
      <w:pPr>
        <w:rPr>
          <w:lang w:val="en-US"/>
        </w:rPr>
      </w:pPr>
    </w:p>
    <w:sectPr w:rsidR="00517478" w:rsidRPr="00DD3BC6" w:rsidSect="004F1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F1C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E487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85C0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4CE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47A1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24FCD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D7152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851E2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425A9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36583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A7F6E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54C28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12E2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357B9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44BFA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063A7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C4C52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B1136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960BA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4193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1E07DB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2E58A6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F76B7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A28CD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A266C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684C9B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00C45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541E8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2E61F2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C4C5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FD31D0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791F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CA160E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881737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3583C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A1B96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D76CC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3A78CB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7618E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F3385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016D29"/>
    <w:multiLevelType w:val="hybridMultilevel"/>
    <w:tmpl w:val="3080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7"/>
  </w:num>
  <w:num w:numId="4">
    <w:abstractNumId w:val="6"/>
  </w:num>
  <w:num w:numId="5">
    <w:abstractNumId w:val="38"/>
  </w:num>
  <w:num w:numId="6">
    <w:abstractNumId w:val="36"/>
  </w:num>
  <w:num w:numId="7">
    <w:abstractNumId w:val="22"/>
  </w:num>
  <w:num w:numId="8">
    <w:abstractNumId w:val="39"/>
  </w:num>
  <w:num w:numId="9">
    <w:abstractNumId w:val="32"/>
  </w:num>
  <w:num w:numId="10">
    <w:abstractNumId w:val="18"/>
  </w:num>
  <w:num w:numId="11">
    <w:abstractNumId w:val="20"/>
  </w:num>
  <w:num w:numId="12">
    <w:abstractNumId w:val="5"/>
  </w:num>
  <w:num w:numId="13">
    <w:abstractNumId w:val="37"/>
  </w:num>
  <w:num w:numId="14">
    <w:abstractNumId w:val="12"/>
  </w:num>
  <w:num w:numId="15">
    <w:abstractNumId w:val="13"/>
  </w:num>
  <w:num w:numId="16">
    <w:abstractNumId w:val="19"/>
  </w:num>
  <w:num w:numId="17">
    <w:abstractNumId w:val="30"/>
  </w:num>
  <w:num w:numId="18">
    <w:abstractNumId w:val="16"/>
  </w:num>
  <w:num w:numId="19">
    <w:abstractNumId w:val="11"/>
  </w:num>
  <w:num w:numId="20">
    <w:abstractNumId w:val="15"/>
  </w:num>
  <w:num w:numId="21">
    <w:abstractNumId w:val="25"/>
  </w:num>
  <w:num w:numId="22">
    <w:abstractNumId w:val="1"/>
  </w:num>
  <w:num w:numId="23">
    <w:abstractNumId w:val="28"/>
  </w:num>
  <w:num w:numId="24">
    <w:abstractNumId w:val="35"/>
  </w:num>
  <w:num w:numId="25">
    <w:abstractNumId w:val="33"/>
  </w:num>
  <w:num w:numId="26">
    <w:abstractNumId w:val="3"/>
  </w:num>
  <w:num w:numId="27">
    <w:abstractNumId w:val="26"/>
  </w:num>
  <w:num w:numId="28">
    <w:abstractNumId w:val="8"/>
  </w:num>
  <w:num w:numId="29">
    <w:abstractNumId w:val="4"/>
  </w:num>
  <w:num w:numId="30">
    <w:abstractNumId w:val="23"/>
  </w:num>
  <w:num w:numId="31">
    <w:abstractNumId w:val="27"/>
  </w:num>
  <w:num w:numId="32">
    <w:abstractNumId w:val="34"/>
  </w:num>
  <w:num w:numId="33">
    <w:abstractNumId w:val="0"/>
  </w:num>
  <w:num w:numId="34">
    <w:abstractNumId w:val="14"/>
  </w:num>
  <w:num w:numId="35">
    <w:abstractNumId w:val="40"/>
  </w:num>
  <w:num w:numId="36">
    <w:abstractNumId w:val="31"/>
  </w:num>
  <w:num w:numId="37">
    <w:abstractNumId w:val="10"/>
  </w:num>
  <w:num w:numId="38">
    <w:abstractNumId w:val="17"/>
  </w:num>
  <w:num w:numId="39">
    <w:abstractNumId w:val="2"/>
  </w:num>
  <w:num w:numId="40">
    <w:abstractNumId w:val="29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compat/>
  <w:rsids>
    <w:rsidRoot w:val="00B25380"/>
    <w:rsid w:val="00011ABB"/>
    <w:rsid w:val="000124D1"/>
    <w:rsid w:val="00016270"/>
    <w:rsid w:val="00020F2F"/>
    <w:rsid w:val="00032D3D"/>
    <w:rsid w:val="000507C4"/>
    <w:rsid w:val="00075D70"/>
    <w:rsid w:val="000868F9"/>
    <w:rsid w:val="00087077"/>
    <w:rsid w:val="0009103D"/>
    <w:rsid w:val="0009508C"/>
    <w:rsid w:val="000978D2"/>
    <w:rsid w:val="000B0827"/>
    <w:rsid w:val="000B0C49"/>
    <w:rsid w:val="000B47B2"/>
    <w:rsid w:val="000B77AB"/>
    <w:rsid w:val="000C4657"/>
    <w:rsid w:val="000D08B0"/>
    <w:rsid w:val="000F5864"/>
    <w:rsid w:val="00115D7C"/>
    <w:rsid w:val="00120A82"/>
    <w:rsid w:val="0012143A"/>
    <w:rsid w:val="0012224D"/>
    <w:rsid w:val="00131721"/>
    <w:rsid w:val="00134514"/>
    <w:rsid w:val="001366A7"/>
    <w:rsid w:val="0014495C"/>
    <w:rsid w:val="0015445C"/>
    <w:rsid w:val="00157A7B"/>
    <w:rsid w:val="00162C0F"/>
    <w:rsid w:val="0016360C"/>
    <w:rsid w:val="001706CF"/>
    <w:rsid w:val="0018388F"/>
    <w:rsid w:val="00193EF6"/>
    <w:rsid w:val="001B5979"/>
    <w:rsid w:val="001C69BB"/>
    <w:rsid w:val="001C7426"/>
    <w:rsid w:val="001D1300"/>
    <w:rsid w:val="001E5FCD"/>
    <w:rsid w:val="001F441B"/>
    <w:rsid w:val="001F7946"/>
    <w:rsid w:val="001F7B23"/>
    <w:rsid w:val="00204FBD"/>
    <w:rsid w:val="00212525"/>
    <w:rsid w:val="002137D5"/>
    <w:rsid w:val="00237783"/>
    <w:rsid w:val="00245D11"/>
    <w:rsid w:val="0027484C"/>
    <w:rsid w:val="00282890"/>
    <w:rsid w:val="00283226"/>
    <w:rsid w:val="002A3B2E"/>
    <w:rsid w:val="002B3C1C"/>
    <w:rsid w:val="002C047C"/>
    <w:rsid w:val="002D19A0"/>
    <w:rsid w:val="002E73FD"/>
    <w:rsid w:val="002E79A0"/>
    <w:rsid w:val="0030518E"/>
    <w:rsid w:val="00310E18"/>
    <w:rsid w:val="00334490"/>
    <w:rsid w:val="0034023E"/>
    <w:rsid w:val="00341DCF"/>
    <w:rsid w:val="003539C8"/>
    <w:rsid w:val="0036218D"/>
    <w:rsid w:val="00362A17"/>
    <w:rsid w:val="00367BB5"/>
    <w:rsid w:val="0037232C"/>
    <w:rsid w:val="0037449A"/>
    <w:rsid w:val="00377804"/>
    <w:rsid w:val="0038019F"/>
    <w:rsid w:val="00381FFC"/>
    <w:rsid w:val="003869D7"/>
    <w:rsid w:val="00391CF3"/>
    <w:rsid w:val="003A1D2A"/>
    <w:rsid w:val="003B060E"/>
    <w:rsid w:val="003C1D78"/>
    <w:rsid w:val="003C2BC5"/>
    <w:rsid w:val="003C2D4A"/>
    <w:rsid w:val="003C72C8"/>
    <w:rsid w:val="003D0381"/>
    <w:rsid w:val="003E2A4E"/>
    <w:rsid w:val="003E3049"/>
    <w:rsid w:val="004037E7"/>
    <w:rsid w:val="00423A39"/>
    <w:rsid w:val="00433A75"/>
    <w:rsid w:val="004607D5"/>
    <w:rsid w:val="00480656"/>
    <w:rsid w:val="004920B9"/>
    <w:rsid w:val="004973E2"/>
    <w:rsid w:val="004A57F0"/>
    <w:rsid w:val="004B1D97"/>
    <w:rsid w:val="004C31DC"/>
    <w:rsid w:val="004C38ED"/>
    <w:rsid w:val="004C4852"/>
    <w:rsid w:val="004D220E"/>
    <w:rsid w:val="004E6931"/>
    <w:rsid w:val="004E6E5D"/>
    <w:rsid w:val="004F1047"/>
    <w:rsid w:val="004F4FA0"/>
    <w:rsid w:val="005033DE"/>
    <w:rsid w:val="005117D7"/>
    <w:rsid w:val="00513F3B"/>
    <w:rsid w:val="0051563C"/>
    <w:rsid w:val="00517478"/>
    <w:rsid w:val="005306B8"/>
    <w:rsid w:val="00532723"/>
    <w:rsid w:val="005378EB"/>
    <w:rsid w:val="00545E30"/>
    <w:rsid w:val="005514CB"/>
    <w:rsid w:val="005A6587"/>
    <w:rsid w:val="005C5AA9"/>
    <w:rsid w:val="0060600D"/>
    <w:rsid w:val="006138FD"/>
    <w:rsid w:val="006169AD"/>
    <w:rsid w:val="00647AF0"/>
    <w:rsid w:val="00664310"/>
    <w:rsid w:val="00665D92"/>
    <w:rsid w:val="00677426"/>
    <w:rsid w:val="00677C35"/>
    <w:rsid w:val="006872FC"/>
    <w:rsid w:val="00687BC7"/>
    <w:rsid w:val="00690EFA"/>
    <w:rsid w:val="006972C9"/>
    <w:rsid w:val="006A6AD3"/>
    <w:rsid w:val="006A78BB"/>
    <w:rsid w:val="006C4271"/>
    <w:rsid w:val="006C7BAC"/>
    <w:rsid w:val="006D5EBA"/>
    <w:rsid w:val="006E2FD4"/>
    <w:rsid w:val="006F13E8"/>
    <w:rsid w:val="00700593"/>
    <w:rsid w:val="007155C4"/>
    <w:rsid w:val="00736C7A"/>
    <w:rsid w:val="007374FB"/>
    <w:rsid w:val="00737CB9"/>
    <w:rsid w:val="00744EB6"/>
    <w:rsid w:val="00751DE9"/>
    <w:rsid w:val="0077481F"/>
    <w:rsid w:val="00784BD3"/>
    <w:rsid w:val="00786E40"/>
    <w:rsid w:val="007959D6"/>
    <w:rsid w:val="007B48FD"/>
    <w:rsid w:val="007E0DA3"/>
    <w:rsid w:val="007E2657"/>
    <w:rsid w:val="007F204D"/>
    <w:rsid w:val="007F48A4"/>
    <w:rsid w:val="008150A3"/>
    <w:rsid w:val="008150B8"/>
    <w:rsid w:val="008262BF"/>
    <w:rsid w:val="008300CF"/>
    <w:rsid w:val="0083143A"/>
    <w:rsid w:val="00837BE7"/>
    <w:rsid w:val="0084135D"/>
    <w:rsid w:val="00845727"/>
    <w:rsid w:val="00860878"/>
    <w:rsid w:val="0087084D"/>
    <w:rsid w:val="00880164"/>
    <w:rsid w:val="0088036F"/>
    <w:rsid w:val="00893655"/>
    <w:rsid w:val="008B54CE"/>
    <w:rsid w:val="008E3515"/>
    <w:rsid w:val="008F0DCE"/>
    <w:rsid w:val="00900FF3"/>
    <w:rsid w:val="009038A7"/>
    <w:rsid w:val="00904FB9"/>
    <w:rsid w:val="00913272"/>
    <w:rsid w:val="0092032B"/>
    <w:rsid w:val="00927D5C"/>
    <w:rsid w:val="0093151A"/>
    <w:rsid w:val="00965C65"/>
    <w:rsid w:val="00973BC5"/>
    <w:rsid w:val="00980854"/>
    <w:rsid w:val="00981A2B"/>
    <w:rsid w:val="0099283C"/>
    <w:rsid w:val="00995299"/>
    <w:rsid w:val="00997040"/>
    <w:rsid w:val="0099709B"/>
    <w:rsid w:val="009B5CDB"/>
    <w:rsid w:val="009C05AD"/>
    <w:rsid w:val="009D178C"/>
    <w:rsid w:val="009D23EA"/>
    <w:rsid w:val="009E64A5"/>
    <w:rsid w:val="00A03AAC"/>
    <w:rsid w:val="00A109FD"/>
    <w:rsid w:val="00A1450A"/>
    <w:rsid w:val="00A35B83"/>
    <w:rsid w:val="00A43E28"/>
    <w:rsid w:val="00A561D7"/>
    <w:rsid w:val="00A620B2"/>
    <w:rsid w:val="00A67F82"/>
    <w:rsid w:val="00A7694E"/>
    <w:rsid w:val="00A775E9"/>
    <w:rsid w:val="00A81EF3"/>
    <w:rsid w:val="00A951A1"/>
    <w:rsid w:val="00AB0B48"/>
    <w:rsid w:val="00AB0F31"/>
    <w:rsid w:val="00AB2085"/>
    <w:rsid w:val="00AB7925"/>
    <w:rsid w:val="00AC0203"/>
    <w:rsid w:val="00AC6DFF"/>
    <w:rsid w:val="00AF0144"/>
    <w:rsid w:val="00AF2F6F"/>
    <w:rsid w:val="00B05FFD"/>
    <w:rsid w:val="00B07F7B"/>
    <w:rsid w:val="00B25380"/>
    <w:rsid w:val="00B3174E"/>
    <w:rsid w:val="00B340EA"/>
    <w:rsid w:val="00B36E42"/>
    <w:rsid w:val="00B4463F"/>
    <w:rsid w:val="00B70BF3"/>
    <w:rsid w:val="00B7164D"/>
    <w:rsid w:val="00B762AE"/>
    <w:rsid w:val="00B83257"/>
    <w:rsid w:val="00B86522"/>
    <w:rsid w:val="00BA4B91"/>
    <w:rsid w:val="00BB189E"/>
    <w:rsid w:val="00BC6B65"/>
    <w:rsid w:val="00BF19B4"/>
    <w:rsid w:val="00BF1FBB"/>
    <w:rsid w:val="00C02CBA"/>
    <w:rsid w:val="00C21AD2"/>
    <w:rsid w:val="00C24B4F"/>
    <w:rsid w:val="00C25267"/>
    <w:rsid w:val="00C33F95"/>
    <w:rsid w:val="00C654EC"/>
    <w:rsid w:val="00C70643"/>
    <w:rsid w:val="00C820EE"/>
    <w:rsid w:val="00C85051"/>
    <w:rsid w:val="00C858B4"/>
    <w:rsid w:val="00C87840"/>
    <w:rsid w:val="00C95F19"/>
    <w:rsid w:val="00C96712"/>
    <w:rsid w:val="00CA1C33"/>
    <w:rsid w:val="00CA4834"/>
    <w:rsid w:val="00CC1851"/>
    <w:rsid w:val="00CE0E9F"/>
    <w:rsid w:val="00CE2603"/>
    <w:rsid w:val="00CF05C3"/>
    <w:rsid w:val="00CF329D"/>
    <w:rsid w:val="00D02E68"/>
    <w:rsid w:val="00D17131"/>
    <w:rsid w:val="00D3669D"/>
    <w:rsid w:val="00D40BD1"/>
    <w:rsid w:val="00D66A65"/>
    <w:rsid w:val="00D71514"/>
    <w:rsid w:val="00D730E6"/>
    <w:rsid w:val="00D94597"/>
    <w:rsid w:val="00DA5969"/>
    <w:rsid w:val="00DB3467"/>
    <w:rsid w:val="00DC09EE"/>
    <w:rsid w:val="00DC4BD9"/>
    <w:rsid w:val="00DC4ECF"/>
    <w:rsid w:val="00DD3BC6"/>
    <w:rsid w:val="00DE6845"/>
    <w:rsid w:val="00DE6FFA"/>
    <w:rsid w:val="00DE76EC"/>
    <w:rsid w:val="00DF2B05"/>
    <w:rsid w:val="00E06A74"/>
    <w:rsid w:val="00E24E7A"/>
    <w:rsid w:val="00E56DFF"/>
    <w:rsid w:val="00E65C49"/>
    <w:rsid w:val="00E73BA3"/>
    <w:rsid w:val="00E77E2E"/>
    <w:rsid w:val="00EA2260"/>
    <w:rsid w:val="00EA4208"/>
    <w:rsid w:val="00EA6AD1"/>
    <w:rsid w:val="00ED2795"/>
    <w:rsid w:val="00ED5F32"/>
    <w:rsid w:val="00EF2185"/>
    <w:rsid w:val="00F170D6"/>
    <w:rsid w:val="00F25591"/>
    <w:rsid w:val="00F33959"/>
    <w:rsid w:val="00F45060"/>
    <w:rsid w:val="00F90B13"/>
    <w:rsid w:val="00F91323"/>
    <w:rsid w:val="00F91706"/>
    <w:rsid w:val="00F9563C"/>
    <w:rsid w:val="00FA1BDB"/>
    <w:rsid w:val="00FB039F"/>
    <w:rsid w:val="00FC63BA"/>
    <w:rsid w:val="00FD5CB4"/>
    <w:rsid w:val="00FF1527"/>
    <w:rsid w:val="00FF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47"/>
    <w:rPr>
      <w:lang w:val="hu-HU"/>
    </w:rPr>
  </w:style>
  <w:style w:type="paragraph" w:styleId="Heading1">
    <w:name w:val="heading 1"/>
    <w:basedOn w:val="Normal"/>
    <w:link w:val="Heading1Char"/>
    <w:uiPriority w:val="9"/>
    <w:qFormat/>
    <w:rsid w:val="00B2538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pacity-80">
    <w:name w:val="opacity-80"/>
    <w:basedOn w:val="DefaultParagraphFont"/>
    <w:rsid w:val="00B25380"/>
  </w:style>
  <w:style w:type="character" w:customStyle="1" w:styleId="cursor-pointer">
    <w:name w:val="cursor-pointer"/>
    <w:basedOn w:val="DefaultParagraphFont"/>
    <w:rsid w:val="00B25380"/>
  </w:style>
  <w:style w:type="character" w:customStyle="1" w:styleId="group-hoverbg-base-200">
    <w:name w:val="group-hover:bg-base-200"/>
    <w:basedOn w:val="DefaultParagraphFont"/>
    <w:rsid w:val="00B25380"/>
  </w:style>
  <w:style w:type="character" w:customStyle="1" w:styleId="Heading1Char">
    <w:name w:val="Heading 1 Char"/>
    <w:basedOn w:val="DefaultParagraphFont"/>
    <w:link w:val="Heading1"/>
    <w:uiPriority w:val="9"/>
    <w:rsid w:val="00B253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Spacing">
    <w:name w:val="No Spacing"/>
    <w:uiPriority w:val="1"/>
    <w:qFormat/>
    <w:rsid w:val="00B25380"/>
    <w:pPr>
      <w:jc w:val="left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5380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5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5380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8314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1563C"/>
    <w:rPr>
      <w:b/>
      <w:bCs/>
    </w:rPr>
  </w:style>
  <w:style w:type="character" w:customStyle="1" w:styleId="markedcontent">
    <w:name w:val="markedcontent"/>
    <w:basedOn w:val="DefaultParagraphFont"/>
    <w:qFormat/>
    <w:rsid w:val="00341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FEDA4-2731-4658-8118-69CBA381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2026-07-07T10:23:00Z</cp:lastPrinted>
  <dcterms:created xsi:type="dcterms:W3CDTF">2026-07-07T10:24:00Z</dcterms:created>
  <dcterms:modified xsi:type="dcterms:W3CDTF">2026-07-30T06:04:00Z</dcterms:modified>
</cp:coreProperties>
</file>